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C9D6F" w14:textId="33350AD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20B0119" wp14:editId="6F5C9730">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92A243F" w14:textId="77777777" w:rsidTr="00185F4A">
        <w:trPr>
          <w:trHeight w:val="1083"/>
        </w:trPr>
        <w:tc>
          <w:tcPr>
            <w:tcW w:w="10790" w:type="dxa"/>
            <w:gridSpan w:val="9"/>
          </w:tcPr>
          <w:p w14:paraId="6C6065B1" w14:textId="77777777" w:rsidR="00DF198B" w:rsidRDefault="00DF198B"/>
        </w:tc>
      </w:tr>
      <w:tr w:rsidR="00DF198B" w14:paraId="7FE6B053" w14:textId="77777777" w:rsidTr="00185F4A">
        <w:trPr>
          <w:trHeight w:val="1068"/>
        </w:trPr>
        <w:tc>
          <w:tcPr>
            <w:tcW w:w="1198" w:type="dxa"/>
            <w:gridSpan w:val="2"/>
            <w:tcBorders>
              <w:right w:val="single" w:sz="18" w:space="0" w:color="476166" w:themeColor="accent1"/>
            </w:tcBorders>
          </w:tcPr>
          <w:p w14:paraId="70BD62EB"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C88D000" w14:textId="6BC960E6" w:rsidR="00DF198B" w:rsidRPr="00DF198B" w:rsidRDefault="00A6028B" w:rsidP="00FC4CA1">
            <w:pPr>
              <w:pStyle w:val="Heading1"/>
            </w:pPr>
            <w:r w:rsidRPr="00A6028B">
              <w:t>Predictive Analytics for Crop Yield and Production in Indian</w:t>
            </w:r>
            <w:r>
              <w:t xml:space="preserve"> Agriculture</w:t>
            </w:r>
          </w:p>
        </w:tc>
        <w:tc>
          <w:tcPr>
            <w:tcW w:w="1199" w:type="dxa"/>
            <w:gridSpan w:val="2"/>
            <w:tcBorders>
              <w:left w:val="single" w:sz="18" w:space="0" w:color="476166" w:themeColor="accent1"/>
            </w:tcBorders>
          </w:tcPr>
          <w:p w14:paraId="17A068F1" w14:textId="77777777" w:rsidR="00DF198B" w:rsidRDefault="00DF198B"/>
        </w:tc>
      </w:tr>
      <w:tr w:rsidR="00DF198B" w14:paraId="1B351C10" w14:textId="77777777" w:rsidTr="00185F4A">
        <w:trPr>
          <w:trHeight w:val="1837"/>
        </w:trPr>
        <w:tc>
          <w:tcPr>
            <w:tcW w:w="1170" w:type="dxa"/>
          </w:tcPr>
          <w:p w14:paraId="50076AFE" w14:textId="77777777" w:rsidR="00DF198B" w:rsidRDefault="00DF198B"/>
        </w:tc>
        <w:tc>
          <w:tcPr>
            <w:tcW w:w="8460" w:type="dxa"/>
            <w:gridSpan w:val="7"/>
          </w:tcPr>
          <w:p w14:paraId="47A08271" w14:textId="77777777" w:rsidR="00DF198B" w:rsidRDefault="00DF198B"/>
        </w:tc>
        <w:tc>
          <w:tcPr>
            <w:tcW w:w="1160" w:type="dxa"/>
          </w:tcPr>
          <w:p w14:paraId="73B8FFAA" w14:textId="77777777" w:rsidR="00DF198B" w:rsidRDefault="00DF198B"/>
        </w:tc>
      </w:tr>
      <w:tr w:rsidR="00DF198B" w14:paraId="12DA2550" w14:textId="77777777" w:rsidTr="00185F4A">
        <w:trPr>
          <w:trHeight w:val="929"/>
        </w:trPr>
        <w:tc>
          <w:tcPr>
            <w:tcW w:w="2397" w:type="dxa"/>
            <w:gridSpan w:val="4"/>
          </w:tcPr>
          <w:p w14:paraId="5F825CAA" w14:textId="77777777" w:rsidR="00DF198B" w:rsidRDefault="00DF198B"/>
        </w:tc>
        <w:tc>
          <w:tcPr>
            <w:tcW w:w="5995" w:type="dxa"/>
            <w:shd w:val="clear" w:color="auto" w:fill="FFFFFF" w:themeFill="background1"/>
          </w:tcPr>
          <w:p w14:paraId="2729D135" w14:textId="77777777" w:rsidR="00DF198B" w:rsidRPr="00FC4CA1" w:rsidRDefault="00DF198B" w:rsidP="00DF198B">
            <w:pPr>
              <w:jc w:val="center"/>
              <w:rPr>
                <w:rFonts w:ascii="Georgia" w:hAnsi="Georgia"/>
                <w:sz w:val="36"/>
                <w:szCs w:val="36"/>
              </w:rPr>
            </w:pPr>
          </w:p>
        </w:tc>
        <w:tc>
          <w:tcPr>
            <w:tcW w:w="2398" w:type="dxa"/>
            <w:gridSpan w:val="4"/>
          </w:tcPr>
          <w:p w14:paraId="0A4BA3DE" w14:textId="77777777" w:rsidR="00DF198B" w:rsidRDefault="00DF198B"/>
        </w:tc>
      </w:tr>
      <w:tr w:rsidR="00DF198B" w14:paraId="5D1C727C" w14:textId="77777777" w:rsidTr="00185F4A">
        <w:trPr>
          <w:trHeight w:val="1460"/>
        </w:trPr>
        <w:tc>
          <w:tcPr>
            <w:tcW w:w="2397" w:type="dxa"/>
            <w:gridSpan w:val="4"/>
          </w:tcPr>
          <w:p w14:paraId="55D6213D" w14:textId="77777777" w:rsidR="00DF198B" w:rsidRDefault="00DF198B"/>
        </w:tc>
        <w:tc>
          <w:tcPr>
            <w:tcW w:w="5995" w:type="dxa"/>
            <w:shd w:val="clear" w:color="auto" w:fill="FFFFFF" w:themeFill="background1"/>
          </w:tcPr>
          <w:p w14:paraId="02BB420E" w14:textId="6799627A" w:rsidR="00FC4CA1" w:rsidRPr="00FC4CA1" w:rsidRDefault="00FC4CA1" w:rsidP="00FC4CA1">
            <w:pPr>
              <w:pStyle w:val="Heading2"/>
              <w:numPr>
                <w:ilvl w:val="0"/>
                <w:numId w:val="3"/>
              </w:numPr>
              <w:jc w:val="both"/>
              <w:rPr>
                <w:sz w:val="36"/>
                <w:szCs w:val="36"/>
              </w:rPr>
            </w:pPr>
            <w:r w:rsidRPr="00FC4CA1">
              <w:rPr>
                <w:sz w:val="36"/>
                <w:szCs w:val="36"/>
              </w:rPr>
              <w:t xml:space="preserve">Aditya </w:t>
            </w:r>
            <w:proofErr w:type="spellStart"/>
            <w:r w:rsidRPr="00FC4CA1">
              <w:rPr>
                <w:sz w:val="36"/>
                <w:szCs w:val="36"/>
              </w:rPr>
              <w:t>Munjuluri</w:t>
            </w:r>
            <w:proofErr w:type="spellEnd"/>
          </w:p>
          <w:p w14:paraId="64E1D0E6" w14:textId="77777777" w:rsidR="00FC4CA1" w:rsidRPr="00FC4CA1" w:rsidRDefault="00FC4CA1" w:rsidP="00FC4CA1">
            <w:pPr>
              <w:pStyle w:val="Heading2"/>
              <w:numPr>
                <w:ilvl w:val="0"/>
                <w:numId w:val="3"/>
              </w:numPr>
              <w:jc w:val="both"/>
              <w:rPr>
                <w:sz w:val="36"/>
                <w:szCs w:val="36"/>
              </w:rPr>
            </w:pPr>
            <w:r w:rsidRPr="00FC4CA1">
              <w:rPr>
                <w:sz w:val="36"/>
                <w:szCs w:val="36"/>
              </w:rPr>
              <w:t xml:space="preserve">Parth </w:t>
            </w:r>
            <w:proofErr w:type="spellStart"/>
            <w:r w:rsidRPr="00FC4CA1">
              <w:rPr>
                <w:sz w:val="36"/>
                <w:szCs w:val="36"/>
              </w:rPr>
              <w:t>Gagpalliwar</w:t>
            </w:r>
            <w:proofErr w:type="spellEnd"/>
          </w:p>
          <w:p w14:paraId="46180224" w14:textId="77777777" w:rsidR="00FC4CA1" w:rsidRPr="00FC4CA1" w:rsidRDefault="00FC4CA1" w:rsidP="00FC4CA1">
            <w:pPr>
              <w:pStyle w:val="Heading2"/>
              <w:numPr>
                <w:ilvl w:val="0"/>
                <w:numId w:val="3"/>
              </w:numPr>
              <w:jc w:val="both"/>
              <w:rPr>
                <w:sz w:val="36"/>
                <w:szCs w:val="36"/>
              </w:rPr>
            </w:pPr>
            <w:r w:rsidRPr="00FC4CA1">
              <w:rPr>
                <w:sz w:val="36"/>
                <w:szCs w:val="36"/>
              </w:rPr>
              <w:t>Parva Shah</w:t>
            </w:r>
          </w:p>
          <w:p w14:paraId="2216EFDA" w14:textId="77777777" w:rsidR="00FC4CA1" w:rsidRPr="00FC4CA1" w:rsidRDefault="00FC4CA1" w:rsidP="00FC4CA1">
            <w:pPr>
              <w:pStyle w:val="Heading2"/>
              <w:numPr>
                <w:ilvl w:val="0"/>
                <w:numId w:val="3"/>
              </w:numPr>
              <w:jc w:val="both"/>
              <w:rPr>
                <w:sz w:val="36"/>
                <w:szCs w:val="36"/>
              </w:rPr>
            </w:pPr>
            <w:r w:rsidRPr="00FC4CA1">
              <w:rPr>
                <w:sz w:val="36"/>
                <w:szCs w:val="36"/>
              </w:rPr>
              <w:t>Gauravjit Singh Gill</w:t>
            </w:r>
          </w:p>
          <w:p w14:paraId="64FC50B0" w14:textId="77777777" w:rsidR="00FC4CA1" w:rsidRPr="00FC4CA1" w:rsidRDefault="00FC4CA1" w:rsidP="00FC4CA1">
            <w:pPr>
              <w:pStyle w:val="Heading2"/>
              <w:numPr>
                <w:ilvl w:val="0"/>
                <w:numId w:val="3"/>
              </w:numPr>
              <w:jc w:val="both"/>
              <w:rPr>
                <w:sz w:val="36"/>
                <w:szCs w:val="36"/>
              </w:rPr>
            </w:pPr>
            <w:proofErr w:type="spellStart"/>
            <w:r w:rsidRPr="00FC4CA1">
              <w:rPr>
                <w:sz w:val="36"/>
                <w:szCs w:val="36"/>
              </w:rPr>
              <w:t>Lingkai</w:t>
            </w:r>
            <w:proofErr w:type="spellEnd"/>
            <w:r w:rsidRPr="00FC4CA1">
              <w:rPr>
                <w:sz w:val="36"/>
                <w:szCs w:val="36"/>
              </w:rPr>
              <w:t xml:space="preserve"> </w:t>
            </w:r>
            <w:proofErr w:type="spellStart"/>
            <w:r w:rsidRPr="00FC4CA1">
              <w:rPr>
                <w:sz w:val="36"/>
                <w:szCs w:val="36"/>
              </w:rPr>
              <w:t>Jin</w:t>
            </w:r>
            <w:proofErr w:type="spellEnd"/>
          </w:p>
          <w:p w14:paraId="12C5FD53" w14:textId="3996C1E6" w:rsidR="00DF198B" w:rsidRPr="00FC4CA1" w:rsidRDefault="00FC4CA1" w:rsidP="00FC4CA1">
            <w:pPr>
              <w:pStyle w:val="Heading2"/>
              <w:numPr>
                <w:ilvl w:val="0"/>
                <w:numId w:val="3"/>
              </w:numPr>
              <w:jc w:val="both"/>
              <w:rPr>
                <w:sz w:val="36"/>
                <w:szCs w:val="36"/>
              </w:rPr>
            </w:pPr>
            <w:proofErr w:type="spellStart"/>
            <w:r w:rsidRPr="00FC4CA1">
              <w:rPr>
                <w:sz w:val="36"/>
                <w:szCs w:val="36"/>
              </w:rPr>
              <w:t>Xitij</w:t>
            </w:r>
            <w:proofErr w:type="spellEnd"/>
            <w:r w:rsidRPr="00FC4CA1">
              <w:rPr>
                <w:sz w:val="36"/>
                <w:szCs w:val="36"/>
              </w:rPr>
              <w:t xml:space="preserve"> </w:t>
            </w:r>
            <w:proofErr w:type="spellStart"/>
            <w:r w:rsidRPr="00FC4CA1">
              <w:rPr>
                <w:sz w:val="36"/>
                <w:szCs w:val="36"/>
              </w:rPr>
              <w:t>Moradiya</w:t>
            </w:r>
            <w:proofErr w:type="spellEnd"/>
          </w:p>
        </w:tc>
        <w:tc>
          <w:tcPr>
            <w:tcW w:w="2398" w:type="dxa"/>
            <w:gridSpan w:val="4"/>
          </w:tcPr>
          <w:p w14:paraId="50941CA9" w14:textId="77777777" w:rsidR="00DF198B" w:rsidRDefault="00DF198B"/>
        </w:tc>
      </w:tr>
      <w:tr w:rsidR="00DF198B" w14:paraId="1EAFEB1A" w14:textId="77777777" w:rsidTr="00185F4A">
        <w:tc>
          <w:tcPr>
            <w:tcW w:w="2340" w:type="dxa"/>
            <w:gridSpan w:val="3"/>
          </w:tcPr>
          <w:p w14:paraId="70FD7139" w14:textId="77777777" w:rsidR="00DF198B" w:rsidRDefault="00DF198B"/>
          <w:p w14:paraId="431E031B" w14:textId="77777777" w:rsidR="00FC4CA1" w:rsidRDefault="00FC4CA1"/>
          <w:p w14:paraId="070EC083" w14:textId="77777777" w:rsidR="00FC4CA1" w:rsidRDefault="00FC4CA1"/>
          <w:p w14:paraId="6EDE1492" w14:textId="77777777" w:rsidR="00FC4CA1" w:rsidRDefault="00FC4CA1"/>
          <w:p w14:paraId="117D4AF2" w14:textId="77777777" w:rsidR="00FC4CA1" w:rsidRDefault="00FC4CA1"/>
          <w:p w14:paraId="32EC735A" w14:textId="77777777" w:rsidR="00FC4CA1" w:rsidRDefault="00FC4CA1"/>
          <w:p w14:paraId="35F58317" w14:textId="77777777" w:rsidR="00FC4CA1" w:rsidRDefault="00FC4CA1"/>
          <w:p w14:paraId="35084643" w14:textId="77777777" w:rsidR="00FC4CA1" w:rsidRDefault="00FC4CA1"/>
          <w:p w14:paraId="51F09A4E" w14:textId="77777777" w:rsidR="00FC4CA1" w:rsidRDefault="00FC4CA1"/>
          <w:p w14:paraId="74BB8007" w14:textId="77777777" w:rsidR="00FC4CA1" w:rsidRDefault="00FC4CA1"/>
          <w:p w14:paraId="15D81A59" w14:textId="77777777" w:rsidR="00FC4CA1" w:rsidRDefault="00FC4CA1"/>
          <w:p w14:paraId="67ECB058" w14:textId="77777777" w:rsidR="00FC4CA1" w:rsidRDefault="00FC4CA1"/>
          <w:p w14:paraId="7BB3FE37" w14:textId="77777777" w:rsidR="00FC4CA1" w:rsidRDefault="00FC4CA1"/>
          <w:p w14:paraId="1E3F4C2B" w14:textId="77777777" w:rsidR="00FC4CA1" w:rsidRDefault="00FC4CA1"/>
          <w:p w14:paraId="790F39B5" w14:textId="77777777" w:rsidR="00FC4CA1" w:rsidRDefault="00FC4CA1"/>
          <w:p w14:paraId="3A9BF877" w14:textId="77777777" w:rsidR="00FC4CA1" w:rsidRDefault="00FC4CA1"/>
          <w:p w14:paraId="32BD51BE" w14:textId="77777777" w:rsidR="00FC4CA1" w:rsidRDefault="00FC4CA1"/>
          <w:p w14:paraId="23E888D1" w14:textId="77777777" w:rsidR="00FC4CA1" w:rsidRDefault="00FC4CA1"/>
          <w:p w14:paraId="59A4B0A6" w14:textId="77777777" w:rsidR="00FC4CA1" w:rsidRDefault="00FC4CA1"/>
          <w:p w14:paraId="5A78B56A" w14:textId="77777777" w:rsidR="00FC4CA1" w:rsidRDefault="00FC4CA1"/>
          <w:p w14:paraId="6974F587" w14:textId="77777777" w:rsidR="00FC4CA1" w:rsidRDefault="00FC4CA1"/>
          <w:p w14:paraId="542D3F3E" w14:textId="77777777" w:rsidR="00FC4CA1" w:rsidRDefault="00FC4CA1"/>
          <w:p w14:paraId="0F0AC57F" w14:textId="77777777" w:rsidR="00FC4CA1" w:rsidRDefault="00FC4CA1"/>
        </w:tc>
        <w:tc>
          <w:tcPr>
            <w:tcW w:w="6120" w:type="dxa"/>
            <w:gridSpan w:val="3"/>
          </w:tcPr>
          <w:p w14:paraId="2B474F63" w14:textId="77777777" w:rsidR="00DF198B" w:rsidRDefault="00DF198B"/>
        </w:tc>
        <w:tc>
          <w:tcPr>
            <w:tcW w:w="2330" w:type="dxa"/>
            <w:gridSpan w:val="3"/>
          </w:tcPr>
          <w:p w14:paraId="69BD4FEB" w14:textId="77777777" w:rsidR="00DF198B" w:rsidRDefault="00DF198B"/>
        </w:tc>
      </w:tr>
    </w:tbl>
    <w:p w14:paraId="5DDAFA2B" w14:textId="77777777" w:rsidR="00DF198B" w:rsidRDefault="00DF198B"/>
    <w:p w14:paraId="34BC2687"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112DC4A4" wp14:editId="23DD834C">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49840"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0402CB89" wp14:editId="7A4700D6">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2D3E9B89" w14:textId="77777777" w:rsidTr="00185F4A">
        <w:trPr>
          <w:trHeight w:val="1152"/>
        </w:trPr>
        <w:tc>
          <w:tcPr>
            <w:tcW w:w="2158" w:type="dxa"/>
          </w:tcPr>
          <w:p w14:paraId="311ED9E4" w14:textId="77777777" w:rsidR="002D2200" w:rsidRDefault="002D2200"/>
        </w:tc>
        <w:tc>
          <w:tcPr>
            <w:tcW w:w="2158" w:type="dxa"/>
            <w:gridSpan w:val="3"/>
            <w:tcBorders>
              <w:bottom w:val="single" w:sz="18" w:space="0" w:color="476166" w:themeColor="accent1"/>
            </w:tcBorders>
          </w:tcPr>
          <w:p w14:paraId="0799D94C" w14:textId="77777777" w:rsidR="002D2200" w:rsidRDefault="002D2200"/>
        </w:tc>
        <w:tc>
          <w:tcPr>
            <w:tcW w:w="2158" w:type="dxa"/>
            <w:tcBorders>
              <w:bottom w:val="single" w:sz="18" w:space="0" w:color="476166" w:themeColor="accent1"/>
            </w:tcBorders>
          </w:tcPr>
          <w:p w14:paraId="3431E771" w14:textId="77777777" w:rsidR="002D2200" w:rsidRDefault="002D2200"/>
        </w:tc>
        <w:tc>
          <w:tcPr>
            <w:tcW w:w="2167" w:type="dxa"/>
            <w:gridSpan w:val="3"/>
            <w:tcBorders>
              <w:bottom w:val="single" w:sz="18" w:space="0" w:color="476166" w:themeColor="accent1"/>
            </w:tcBorders>
          </w:tcPr>
          <w:p w14:paraId="7988A1AE" w14:textId="77777777" w:rsidR="002D2200" w:rsidRDefault="002D2200"/>
        </w:tc>
        <w:tc>
          <w:tcPr>
            <w:tcW w:w="2158" w:type="dxa"/>
          </w:tcPr>
          <w:p w14:paraId="09AF82EE" w14:textId="77777777" w:rsidR="002D2200" w:rsidRDefault="002D2200"/>
        </w:tc>
      </w:tr>
      <w:tr w:rsidR="002D2200" w14:paraId="73B84B58" w14:textId="77777777" w:rsidTr="00185F4A">
        <w:trPr>
          <w:trHeight w:val="664"/>
        </w:trPr>
        <w:tc>
          <w:tcPr>
            <w:tcW w:w="2158" w:type="dxa"/>
            <w:tcBorders>
              <w:right w:val="single" w:sz="18" w:space="0" w:color="476166" w:themeColor="accent1"/>
            </w:tcBorders>
          </w:tcPr>
          <w:p w14:paraId="55E19DA7"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69E310" w14:textId="0FCBD6E6" w:rsidR="002D2200" w:rsidRPr="00E74B29" w:rsidRDefault="00A6028B" w:rsidP="00874FE7">
            <w:pPr>
              <w:pStyle w:val="Heading4"/>
            </w:pPr>
            <w:r w:rsidRPr="00A6028B">
              <w:t>Introduction</w:t>
            </w:r>
          </w:p>
        </w:tc>
        <w:tc>
          <w:tcPr>
            <w:tcW w:w="2158" w:type="dxa"/>
            <w:tcBorders>
              <w:left w:val="single" w:sz="18" w:space="0" w:color="476166" w:themeColor="accent1"/>
            </w:tcBorders>
          </w:tcPr>
          <w:p w14:paraId="3838BD05" w14:textId="77777777" w:rsidR="002D2200" w:rsidRDefault="002D2200"/>
        </w:tc>
      </w:tr>
      <w:tr w:rsidR="002D2200" w14:paraId="37BA3651" w14:textId="77777777" w:rsidTr="00185F4A">
        <w:trPr>
          <w:trHeight w:val="311"/>
        </w:trPr>
        <w:tc>
          <w:tcPr>
            <w:tcW w:w="2158" w:type="dxa"/>
          </w:tcPr>
          <w:p w14:paraId="002F69B5" w14:textId="77777777" w:rsidR="002D2200" w:rsidRDefault="002D2200"/>
        </w:tc>
        <w:tc>
          <w:tcPr>
            <w:tcW w:w="2158" w:type="dxa"/>
            <w:gridSpan w:val="3"/>
            <w:tcBorders>
              <w:top w:val="single" w:sz="18" w:space="0" w:color="476166" w:themeColor="accent1"/>
              <w:bottom w:val="single" w:sz="18" w:space="0" w:color="476166" w:themeColor="accent1"/>
            </w:tcBorders>
          </w:tcPr>
          <w:p w14:paraId="35F6E63F" w14:textId="77777777" w:rsidR="002D2200" w:rsidRDefault="002D2200"/>
        </w:tc>
        <w:tc>
          <w:tcPr>
            <w:tcW w:w="2158" w:type="dxa"/>
            <w:tcBorders>
              <w:top w:val="single" w:sz="18" w:space="0" w:color="476166" w:themeColor="accent1"/>
              <w:bottom w:val="single" w:sz="18" w:space="0" w:color="476166" w:themeColor="accent1"/>
            </w:tcBorders>
          </w:tcPr>
          <w:p w14:paraId="5BEBE025" w14:textId="77777777" w:rsidR="002D2200" w:rsidRDefault="002D2200"/>
        </w:tc>
        <w:tc>
          <w:tcPr>
            <w:tcW w:w="2167" w:type="dxa"/>
            <w:gridSpan w:val="3"/>
            <w:tcBorders>
              <w:top w:val="single" w:sz="18" w:space="0" w:color="476166" w:themeColor="accent1"/>
              <w:bottom w:val="single" w:sz="18" w:space="0" w:color="476166" w:themeColor="accent1"/>
            </w:tcBorders>
          </w:tcPr>
          <w:p w14:paraId="0302CAD4" w14:textId="77777777" w:rsidR="002D2200" w:rsidRDefault="002D2200"/>
        </w:tc>
        <w:tc>
          <w:tcPr>
            <w:tcW w:w="2158" w:type="dxa"/>
          </w:tcPr>
          <w:p w14:paraId="1D2BE343" w14:textId="77777777" w:rsidR="002D2200" w:rsidRDefault="002D2200"/>
        </w:tc>
      </w:tr>
      <w:tr w:rsidR="00E74B29" w14:paraId="54C24005" w14:textId="77777777" w:rsidTr="00185F4A">
        <w:trPr>
          <w:trHeight w:val="576"/>
        </w:trPr>
        <w:tc>
          <w:tcPr>
            <w:tcW w:w="2158" w:type="dxa"/>
            <w:tcBorders>
              <w:right w:val="single" w:sz="18" w:space="0" w:color="476166" w:themeColor="accent1"/>
            </w:tcBorders>
          </w:tcPr>
          <w:p w14:paraId="7DC29C03"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DE81015" w14:textId="77777777" w:rsidR="00E74B29" w:rsidRDefault="00E74B29"/>
        </w:tc>
        <w:tc>
          <w:tcPr>
            <w:tcW w:w="4321" w:type="dxa"/>
            <w:gridSpan w:val="3"/>
            <w:tcBorders>
              <w:top w:val="single" w:sz="18" w:space="0" w:color="476166" w:themeColor="accent1"/>
            </w:tcBorders>
            <w:shd w:val="clear" w:color="auto" w:fill="FFFFFF" w:themeFill="background1"/>
          </w:tcPr>
          <w:p w14:paraId="3ABDCC2C"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E4E85F5" w14:textId="77777777" w:rsidR="00E74B29" w:rsidRDefault="00E74B29"/>
        </w:tc>
        <w:tc>
          <w:tcPr>
            <w:tcW w:w="2158" w:type="dxa"/>
            <w:tcBorders>
              <w:left w:val="single" w:sz="18" w:space="0" w:color="476166" w:themeColor="accent1"/>
            </w:tcBorders>
          </w:tcPr>
          <w:p w14:paraId="4575D6E7" w14:textId="77777777" w:rsidR="00E74B29" w:rsidRDefault="00E74B29"/>
        </w:tc>
      </w:tr>
      <w:tr w:rsidR="000E4641" w14:paraId="72E65197" w14:textId="77777777" w:rsidTr="00185F4A">
        <w:trPr>
          <w:trHeight w:val="4447"/>
        </w:trPr>
        <w:tc>
          <w:tcPr>
            <w:tcW w:w="2158" w:type="dxa"/>
            <w:vMerge w:val="restart"/>
            <w:tcBorders>
              <w:right w:val="single" w:sz="18" w:space="0" w:color="476166" w:themeColor="accent1"/>
            </w:tcBorders>
          </w:tcPr>
          <w:p w14:paraId="3B1EF36E" w14:textId="77777777" w:rsidR="000E4641" w:rsidRDefault="000E4641"/>
        </w:tc>
        <w:tc>
          <w:tcPr>
            <w:tcW w:w="542" w:type="dxa"/>
            <w:vMerge w:val="restart"/>
            <w:tcBorders>
              <w:left w:val="single" w:sz="18" w:space="0" w:color="476166" w:themeColor="accent1"/>
            </w:tcBorders>
            <w:shd w:val="clear" w:color="auto" w:fill="FFFFFF" w:themeFill="background1"/>
          </w:tcPr>
          <w:p w14:paraId="2D6DA737" w14:textId="77777777" w:rsidR="000E4641" w:rsidRDefault="000E4641"/>
        </w:tc>
        <w:tc>
          <w:tcPr>
            <w:tcW w:w="540" w:type="dxa"/>
            <w:shd w:val="clear" w:color="auto" w:fill="FFFFFF" w:themeFill="background1"/>
          </w:tcPr>
          <w:p w14:paraId="62B4C42B" w14:textId="77777777" w:rsidR="000E4641" w:rsidRDefault="000E4641"/>
        </w:tc>
        <w:tc>
          <w:tcPr>
            <w:tcW w:w="4321" w:type="dxa"/>
            <w:gridSpan w:val="3"/>
            <w:shd w:val="clear" w:color="auto" w:fill="FFFFFF" w:themeFill="background1"/>
          </w:tcPr>
          <w:p w14:paraId="225CBD5B" w14:textId="28235E4F" w:rsidR="000E4641" w:rsidRPr="00A6028B" w:rsidRDefault="00A6028B" w:rsidP="000E4641">
            <w:pPr>
              <w:pStyle w:val="Text"/>
              <w:rPr>
                <w:sz w:val="24"/>
                <w:szCs w:val="24"/>
              </w:rPr>
            </w:pPr>
            <w:r w:rsidRPr="00A6028B">
              <w:rPr>
                <w:sz w:val="24"/>
                <w:szCs w:val="24"/>
              </w:rPr>
              <w:t>The purpose of this project is to utilize data analytics techniques to develop predictive models for crop yield and production in Indian agriculture. The project aims to address the challenges faced by farmers and policymakers in making informed decisions regarding crop selection, irrigation, fertilization, and other agricultural practices. By leveraging historical data from the India Agriculture Crop Production dataset, this project seeks to provide valuable insights and recommendations for improving crop productivity, reducing wastage, and enhancing profitability in the agricultural sector.</w:t>
            </w:r>
          </w:p>
          <w:p w14:paraId="5AD8FEEF" w14:textId="77777777" w:rsidR="000E4641" w:rsidRPr="00E74B29" w:rsidRDefault="000E4641" w:rsidP="000E4641">
            <w:pPr>
              <w:pStyle w:val="Text"/>
            </w:pPr>
          </w:p>
        </w:tc>
        <w:tc>
          <w:tcPr>
            <w:tcW w:w="540" w:type="dxa"/>
            <w:shd w:val="clear" w:color="auto" w:fill="FFFFFF" w:themeFill="background1"/>
          </w:tcPr>
          <w:p w14:paraId="51B8FD7A"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40E10551"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1395BFA8" w14:textId="77777777" w:rsidR="000E4641" w:rsidRDefault="000E4641"/>
        </w:tc>
      </w:tr>
      <w:tr w:rsidR="000E4641" w14:paraId="72BEDF7F" w14:textId="77777777" w:rsidTr="00185F4A">
        <w:trPr>
          <w:trHeight w:val="1008"/>
        </w:trPr>
        <w:tc>
          <w:tcPr>
            <w:tcW w:w="2158" w:type="dxa"/>
            <w:vMerge/>
            <w:tcBorders>
              <w:right w:val="single" w:sz="18" w:space="0" w:color="476166" w:themeColor="accent1"/>
            </w:tcBorders>
          </w:tcPr>
          <w:p w14:paraId="08D50B97"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702A4B89" w14:textId="77777777" w:rsidR="000E4641" w:rsidRDefault="000E4641"/>
        </w:tc>
        <w:tc>
          <w:tcPr>
            <w:tcW w:w="5401" w:type="dxa"/>
            <w:gridSpan w:val="5"/>
            <w:vMerge w:val="restart"/>
            <w:shd w:val="clear" w:color="auto" w:fill="FFFFFF" w:themeFill="background1"/>
          </w:tcPr>
          <w:p w14:paraId="21A0C301" w14:textId="2693FB2A" w:rsidR="000E4641" w:rsidRPr="00E74B29" w:rsidRDefault="00FC4CA1">
            <w:pPr>
              <w:rPr>
                <w:rFonts w:ascii="Georgia" w:hAnsi="Georgia"/>
                <w:sz w:val="28"/>
                <w:szCs w:val="28"/>
              </w:rPr>
            </w:pPr>
            <w:r>
              <w:rPr>
                <w:rFonts w:ascii="Georgia" w:hAnsi="Georgia"/>
                <w:noProof/>
                <w:sz w:val="28"/>
                <w:szCs w:val="28"/>
              </w:rPr>
              <w:drawing>
                <wp:inline distT="0" distB="0" distL="0" distR="0" wp14:anchorId="161748DC" wp14:editId="5AAF1D93">
                  <wp:extent cx="4439172" cy="2905125"/>
                  <wp:effectExtent l="0" t="0" r="0" b="0"/>
                  <wp:docPr id="4"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4459531" cy="2918449"/>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F65B722"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C2F6EE9" w14:textId="77777777" w:rsidR="000E4641" w:rsidRDefault="000E4641"/>
        </w:tc>
      </w:tr>
      <w:tr w:rsidR="000E4641" w14:paraId="5B75E515" w14:textId="77777777" w:rsidTr="00185F4A">
        <w:trPr>
          <w:trHeight w:val="1728"/>
        </w:trPr>
        <w:tc>
          <w:tcPr>
            <w:tcW w:w="2158" w:type="dxa"/>
            <w:vMerge w:val="restart"/>
          </w:tcPr>
          <w:p w14:paraId="1F90F8E9" w14:textId="77777777" w:rsidR="000E4641" w:rsidRDefault="000E4641"/>
        </w:tc>
        <w:tc>
          <w:tcPr>
            <w:tcW w:w="542" w:type="dxa"/>
            <w:tcBorders>
              <w:top w:val="single" w:sz="18" w:space="0" w:color="476166" w:themeColor="accent1"/>
            </w:tcBorders>
          </w:tcPr>
          <w:p w14:paraId="17A9BA2B" w14:textId="77777777" w:rsidR="000E4641" w:rsidRDefault="000E4641" w:rsidP="00E74B29">
            <w:pPr>
              <w:jc w:val="center"/>
            </w:pPr>
          </w:p>
        </w:tc>
        <w:tc>
          <w:tcPr>
            <w:tcW w:w="5401" w:type="dxa"/>
            <w:gridSpan w:val="5"/>
            <w:vMerge/>
          </w:tcPr>
          <w:p w14:paraId="6557CDF3" w14:textId="77777777" w:rsidR="000E4641" w:rsidRDefault="000E4641" w:rsidP="00E74B29">
            <w:pPr>
              <w:jc w:val="center"/>
            </w:pPr>
          </w:p>
        </w:tc>
        <w:tc>
          <w:tcPr>
            <w:tcW w:w="540" w:type="dxa"/>
            <w:tcBorders>
              <w:top w:val="single" w:sz="18" w:space="0" w:color="476166" w:themeColor="accent1"/>
            </w:tcBorders>
          </w:tcPr>
          <w:p w14:paraId="7484C44E" w14:textId="77777777" w:rsidR="000E4641" w:rsidRDefault="000E4641" w:rsidP="00E74B29">
            <w:pPr>
              <w:jc w:val="center"/>
            </w:pPr>
          </w:p>
        </w:tc>
        <w:tc>
          <w:tcPr>
            <w:tcW w:w="2158" w:type="dxa"/>
            <w:vMerge w:val="restart"/>
          </w:tcPr>
          <w:p w14:paraId="246BED28" w14:textId="77777777" w:rsidR="000E4641" w:rsidRDefault="000E4641"/>
        </w:tc>
      </w:tr>
      <w:tr w:rsidR="000E4641" w14:paraId="2F84B131" w14:textId="77777777" w:rsidTr="00185F4A">
        <w:trPr>
          <w:trHeight w:val="1728"/>
        </w:trPr>
        <w:tc>
          <w:tcPr>
            <w:tcW w:w="2158" w:type="dxa"/>
            <w:vMerge/>
          </w:tcPr>
          <w:p w14:paraId="54E23064" w14:textId="77777777" w:rsidR="000E4641" w:rsidRDefault="000E4641"/>
        </w:tc>
        <w:tc>
          <w:tcPr>
            <w:tcW w:w="542" w:type="dxa"/>
          </w:tcPr>
          <w:p w14:paraId="04675D66" w14:textId="77777777" w:rsidR="000E4641" w:rsidRDefault="000E4641" w:rsidP="00E74B29">
            <w:pPr>
              <w:jc w:val="center"/>
            </w:pPr>
          </w:p>
        </w:tc>
        <w:tc>
          <w:tcPr>
            <w:tcW w:w="5401" w:type="dxa"/>
            <w:gridSpan w:val="5"/>
            <w:vMerge/>
          </w:tcPr>
          <w:p w14:paraId="0C76C935" w14:textId="77777777" w:rsidR="000E4641" w:rsidRDefault="000E4641" w:rsidP="00E74B29">
            <w:pPr>
              <w:jc w:val="center"/>
            </w:pPr>
          </w:p>
        </w:tc>
        <w:tc>
          <w:tcPr>
            <w:tcW w:w="540" w:type="dxa"/>
          </w:tcPr>
          <w:p w14:paraId="44119DBE" w14:textId="77777777" w:rsidR="000E4641" w:rsidRDefault="000E4641" w:rsidP="00E74B29">
            <w:pPr>
              <w:jc w:val="center"/>
            </w:pPr>
          </w:p>
        </w:tc>
        <w:tc>
          <w:tcPr>
            <w:tcW w:w="2158" w:type="dxa"/>
            <w:vMerge/>
          </w:tcPr>
          <w:p w14:paraId="72DD514B" w14:textId="77777777" w:rsidR="000E4641" w:rsidRDefault="000E4641"/>
        </w:tc>
      </w:tr>
    </w:tbl>
    <w:p w14:paraId="108E83E3" w14:textId="77777777" w:rsidR="002D2200" w:rsidRDefault="002D2200"/>
    <w:p w14:paraId="46666232"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3FA86B" wp14:editId="762CD162">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3944DF5E" w14:textId="77777777" w:rsidTr="00185F4A">
        <w:trPr>
          <w:trHeight w:val="2537"/>
        </w:trPr>
        <w:tc>
          <w:tcPr>
            <w:tcW w:w="2158" w:type="dxa"/>
            <w:gridSpan w:val="2"/>
          </w:tcPr>
          <w:p w14:paraId="60D203FC" w14:textId="77777777" w:rsidR="0048120C" w:rsidRDefault="0048120C"/>
        </w:tc>
        <w:tc>
          <w:tcPr>
            <w:tcW w:w="2158" w:type="dxa"/>
            <w:tcBorders>
              <w:bottom w:val="single" w:sz="18" w:space="0" w:color="476166" w:themeColor="accent1"/>
            </w:tcBorders>
          </w:tcPr>
          <w:p w14:paraId="73EFC2FE" w14:textId="77777777" w:rsidR="0048120C" w:rsidRDefault="0048120C"/>
        </w:tc>
        <w:tc>
          <w:tcPr>
            <w:tcW w:w="2158" w:type="dxa"/>
            <w:gridSpan w:val="3"/>
            <w:tcBorders>
              <w:bottom w:val="single" w:sz="18" w:space="0" w:color="476166" w:themeColor="accent1"/>
            </w:tcBorders>
          </w:tcPr>
          <w:p w14:paraId="5018926B" w14:textId="77777777" w:rsidR="0048120C" w:rsidRDefault="0048120C"/>
        </w:tc>
        <w:tc>
          <w:tcPr>
            <w:tcW w:w="2158" w:type="dxa"/>
            <w:tcBorders>
              <w:bottom w:val="single" w:sz="18" w:space="0" w:color="476166" w:themeColor="accent1"/>
            </w:tcBorders>
          </w:tcPr>
          <w:p w14:paraId="59B5EE5B" w14:textId="77777777" w:rsidR="0048120C" w:rsidRDefault="0048120C"/>
        </w:tc>
        <w:tc>
          <w:tcPr>
            <w:tcW w:w="2158" w:type="dxa"/>
            <w:gridSpan w:val="2"/>
          </w:tcPr>
          <w:p w14:paraId="338610F2" w14:textId="77777777" w:rsidR="0048120C" w:rsidRDefault="0048120C"/>
        </w:tc>
      </w:tr>
      <w:tr w:rsidR="0048120C" w14:paraId="5541896B" w14:textId="77777777" w:rsidTr="00185F4A">
        <w:trPr>
          <w:trHeight w:val="800"/>
        </w:trPr>
        <w:tc>
          <w:tcPr>
            <w:tcW w:w="2158" w:type="dxa"/>
            <w:gridSpan w:val="2"/>
            <w:tcBorders>
              <w:right w:val="single" w:sz="18" w:space="0" w:color="476166" w:themeColor="accent1"/>
            </w:tcBorders>
          </w:tcPr>
          <w:p w14:paraId="2239EF9E"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3AA4B67" w14:textId="77777777" w:rsidR="0048120C" w:rsidRDefault="00000000" w:rsidP="00837914">
            <w:pPr>
              <w:pStyle w:val="Heading4"/>
            </w:pPr>
            <w:sdt>
              <w:sdtPr>
                <w:id w:val="19988942"/>
                <w:placeholder>
                  <w:docPart w:val="7A0DDBEC31204F8F8AB5AAC59306F7A2"/>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571B8170" w14:textId="77777777" w:rsidR="0048120C" w:rsidRDefault="0048120C"/>
        </w:tc>
      </w:tr>
      <w:tr w:rsidR="0048120C" w14:paraId="02AC40D2" w14:textId="77777777" w:rsidTr="00185F4A">
        <w:tc>
          <w:tcPr>
            <w:tcW w:w="2158" w:type="dxa"/>
            <w:gridSpan w:val="2"/>
          </w:tcPr>
          <w:p w14:paraId="4E419EA5" w14:textId="77777777" w:rsidR="0048120C" w:rsidRDefault="0048120C"/>
        </w:tc>
        <w:tc>
          <w:tcPr>
            <w:tcW w:w="2158" w:type="dxa"/>
            <w:tcBorders>
              <w:top w:val="single" w:sz="18" w:space="0" w:color="476166" w:themeColor="accent1"/>
            </w:tcBorders>
          </w:tcPr>
          <w:p w14:paraId="466FF270" w14:textId="77777777" w:rsidR="0048120C" w:rsidRDefault="0048120C"/>
        </w:tc>
        <w:tc>
          <w:tcPr>
            <w:tcW w:w="2158" w:type="dxa"/>
            <w:gridSpan w:val="3"/>
            <w:tcBorders>
              <w:top w:val="single" w:sz="18" w:space="0" w:color="476166" w:themeColor="accent1"/>
            </w:tcBorders>
          </w:tcPr>
          <w:p w14:paraId="4FB48C00" w14:textId="77777777" w:rsidR="0048120C" w:rsidRDefault="0048120C"/>
        </w:tc>
        <w:tc>
          <w:tcPr>
            <w:tcW w:w="2158" w:type="dxa"/>
            <w:tcBorders>
              <w:top w:val="single" w:sz="18" w:space="0" w:color="476166" w:themeColor="accent1"/>
            </w:tcBorders>
          </w:tcPr>
          <w:p w14:paraId="5C6BC99E" w14:textId="77777777" w:rsidR="0048120C" w:rsidRDefault="0048120C"/>
        </w:tc>
        <w:tc>
          <w:tcPr>
            <w:tcW w:w="2158" w:type="dxa"/>
            <w:gridSpan w:val="2"/>
          </w:tcPr>
          <w:p w14:paraId="2E22A8A3" w14:textId="77777777" w:rsidR="0048120C" w:rsidRDefault="0048120C"/>
        </w:tc>
      </w:tr>
      <w:tr w:rsidR="0048120C" w14:paraId="58F064CF" w14:textId="77777777" w:rsidTr="00D52031">
        <w:trPr>
          <w:trHeight w:val="3267"/>
        </w:trPr>
        <w:tc>
          <w:tcPr>
            <w:tcW w:w="1079" w:type="dxa"/>
          </w:tcPr>
          <w:p w14:paraId="253F7655" w14:textId="77777777" w:rsidR="0048120C" w:rsidRDefault="0048120C"/>
        </w:tc>
        <w:tc>
          <w:tcPr>
            <w:tcW w:w="8632" w:type="dxa"/>
            <w:gridSpan w:val="7"/>
            <w:tcBorders>
              <w:top w:val="single" w:sz="18" w:space="0" w:color="476166" w:themeColor="accent1"/>
              <w:bottom w:val="single" w:sz="18" w:space="0" w:color="476166" w:themeColor="accent1"/>
            </w:tcBorders>
          </w:tcPr>
          <w:p w14:paraId="0EAB5DA5" w14:textId="425D56EC" w:rsidR="0048120C" w:rsidRPr="0048120C" w:rsidRDefault="00A6028B" w:rsidP="0048120C">
            <w:pPr>
              <w:pStyle w:val="Heading5"/>
            </w:pPr>
            <w:r w:rsidRPr="00A6028B">
              <w:t>Problem Statement:</w:t>
            </w:r>
          </w:p>
          <w:p w14:paraId="5F344759" w14:textId="77777777" w:rsidR="0048120C" w:rsidRDefault="0048120C" w:rsidP="0048120C"/>
          <w:p w14:paraId="4445B197" w14:textId="1BE00409" w:rsidR="0048120C" w:rsidRPr="00D52031" w:rsidRDefault="00A6028B" w:rsidP="00D52031">
            <w:pPr>
              <w:pStyle w:val="Text"/>
              <w:spacing w:line="276" w:lineRule="auto"/>
              <w:jc w:val="both"/>
              <w:rPr>
                <w:sz w:val="24"/>
                <w:szCs w:val="24"/>
              </w:rPr>
            </w:pPr>
            <w:r w:rsidRPr="00D52031">
              <w:rPr>
                <w:sz w:val="24"/>
                <w:szCs w:val="24"/>
              </w:rPr>
              <w:t>The unpredictable and erratic nature of the monsoon season in India poses significant challenges to crop production, resulting in financial losses for farmers and affecting the country's economy. The project focuses on predicting crop yield and production for different crops, districts, and states in India based on historical data. By accurately forecasting crop performance, stakeholders can make proactive decisions, optimize resource allocation, and implement appropriate strategies to mitigate the impact of weather fluctuations on agricultural output.</w:t>
            </w:r>
          </w:p>
        </w:tc>
        <w:tc>
          <w:tcPr>
            <w:tcW w:w="1079" w:type="dxa"/>
          </w:tcPr>
          <w:p w14:paraId="40BACA51" w14:textId="77777777" w:rsidR="0048120C" w:rsidRDefault="0048120C"/>
        </w:tc>
      </w:tr>
      <w:tr w:rsidR="0048120C" w14:paraId="0B95F64C" w14:textId="77777777" w:rsidTr="009C3B05">
        <w:trPr>
          <w:trHeight w:val="927"/>
        </w:trPr>
        <w:tc>
          <w:tcPr>
            <w:tcW w:w="1079" w:type="dxa"/>
          </w:tcPr>
          <w:p w14:paraId="19583BCF" w14:textId="77777777" w:rsidR="0048120C" w:rsidRDefault="0048120C"/>
        </w:tc>
        <w:tc>
          <w:tcPr>
            <w:tcW w:w="3956" w:type="dxa"/>
            <w:gridSpan w:val="3"/>
            <w:tcBorders>
              <w:top w:val="single" w:sz="18" w:space="0" w:color="476166" w:themeColor="accent1"/>
            </w:tcBorders>
          </w:tcPr>
          <w:p w14:paraId="066766F0" w14:textId="5A25939D" w:rsidR="0048120C" w:rsidRPr="0048120C" w:rsidRDefault="00A6028B" w:rsidP="00A871CB">
            <w:pPr>
              <w:pStyle w:val="Heading5"/>
              <w:numPr>
                <w:ilvl w:val="0"/>
                <w:numId w:val="10"/>
              </w:numPr>
              <w:ind w:left="360"/>
            </w:pPr>
            <w:r w:rsidRPr="00A6028B">
              <w:t>Methodology:</w:t>
            </w:r>
          </w:p>
        </w:tc>
        <w:tc>
          <w:tcPr>
            <w:tcW w:w="719" w:type="dxa"/>
            <w:tcBorders>
              <w:top w:val="single" w:sz="18" w:space="0" w:color="476166" w:themeColor="accent1"/>
            </w:tcBorders>
          </w:tcPr>
          <w:p w14:paraId="47E4B285" w14:textId="77777777" w:rsidR="0048120C" w:rsidRDefault="0048120C"/>
        </w:tc>
        <w:tc>
          <w:tcPr>
            <w:tcW w:w="3957" w:type="dxa"/>
            <w:gridSpan w:val="3"/>
            <w:tcBorders>
              <w:top w:val="single" w:sz="18" w:space="0" w:color="476166" w:themeColor="accent1"/>
            </w:tcBorders>
          </w:tcPr>
          <w:p w14:paraId="2BA16E09" w14:textId="77777777" w:rsidR="0048120C" w:rsidRDefault="0048120C"/>
        </w:tc>
        <w:tc>
          <w:tcPr>
            <w:tcW w:w="1079" w:type="dxa"/>
          </w:tcPr>
          <w:p w14:paraId="6B072150" w14:textId="77777777" w:rsidR="0048120C" w:rsidRDefault="0048120C"/>
        </w:tc>
      </w:tr>
    </w:tbl>
    <w:p w14:paraId="0763645F" w14:textId="61D3FD96" w:rsidR="0048120C" w:rsidRPr="00A871CB" w:rsidRDefault="009C3B05" w:rsidP="00D52031">
      <w:pPr>
        <w:spacing w:after="240" w:line="276" w:lineRule="auto"/>
        <w:ind w:left="1080" w:right="1080"/>
        <w:jc w:val="both"/>
      </w:pPr>
      <w:r w:rsidRPr="00A871CB">
        <w:t>The project will follow a comprehensive data analytics approach to achieve its objectives:</w:t>
      </w:r>
    </w:p>
    <w:p w14:paraId="5B7B927F" w14:textId="5159D96C" w:rsidR="00B7728A" w:rsidRPr="00B7728A" w:rsidRDefault="00A871CB" w:rsidP="00D52031">
      <w:pPr>
        <w:spacing w:after="120" w:line="276" w:lineRule="auto"/>
        <w:ind w:left="1080" w:right="1080"/>
        <w:jc w:val="both"/>
        <w:rPr>
          <w:b/>
          <w:bCs/>
          <w:sz w:val="28"/>
          <w:szCs w:val="28"/>
        </w:rPr>
      </w:pPr>
      <w:r>
        <w:rPr>
          <w:b/>
          <w:bCs/>
          <w:sz w:val="28"/>
          <w:szCs w:val="28"/>
        </w:rPr>
        <w:t>1</w:t>
      </w:r>
      <w:r w:rsidR="00B7728A" w:rsidRPr="00B7728A">
        <w:rPr>
          <w:b/>
          <w:bCs/>
          <w:sz w:val="28"/>
          <w:szCs w:val="28"/>
        </w:rPr>
        <w:t>.1 Data Acquisition and Exploration:</w:t>
      </w:r>
    </w:p>
    <w:p w14:paraId="2EAFF006" w14:textId="77777777" w:rsidR="00B7728A" w:rsidRPr="00B7728A" w:rsidRDefault="00B7728A" w:rsidP="00D52031">
      <w:pPr>
        <w:numPr>
          <w:ilvl w:val="0"/>
          <w:numId w:val="4"/>
        </w:numPr>
        <w:tabs>
          <w:tab w:val="clear" w:pos="720"/>
          <w:tab w:val="num" w:pos="630"/>
        </w:tabs>
        <w:spacing w:line="276" w:lineRule="auto"/>
        <w:ind w:left="1080" w:right="1080" w:firstLine="0"/>
        <w:jc w:val="both"/>
      </w:pPr>
      <w:r w:rsidRPr="00B7728A">
        <w:t>Acquire the India Agriculture Crop Production dataset from Kaggle, which provides historical records of crop production in India.</w:t>
      </w:r>
    </w:p>
    <w:p w14:paraId="2E97E083" w14:textId="77777777" w:rsidR="00B7728A" w:rsidRPr="00B7728A" w:rsidRDefault="00B7728A" w:rsidP="00D52031">
      <w:pPr>
        <w:numPr>
          <w:ilvl w:val="0"/>
          <w:numId w:val="4"/>
        </w:numPr>
        <w:tabs>
          <w:tab w:val="clear" w:pos="720"/>
          <w:tab w:val="num" w:pos="630"/>
        </w:tabs>
        <w:spacing w:line="276" w:lineRule="auto"/>
        <w:ind w:left="1080" w:right="1080" w:firstLine="0"/>
        <w:jc w:val="both"/>
      </w:pPr>
      <w:r w:rsidRPr="00B7728A">
        <w:t>Explore the dataset's structure, features, and data types to gain an understanding of the available information.</w:t>
      </w:r>
    </w:p>
    <w:p w14:paraId="138CBC43" w14:textId="77777777" w:rsidR="00B7728A" w:rsidRPr="00B7728A" w:rsidRDefault="00B7728A" w:rsidP="00D52031">
      <w:pPr>
        <w:numPr>
          <w:ilvl w:val="0"/>
          <w:numId w:val="4"/>
        </w:numPr>
        <w:tabs>
          <w:tab w:val="clear" w:pos="720"/>
          <w:tab w:val="num" w:pos="630"/>
        </w:tabs>
        <w:spacing w:after="240" w:line="276" w:lineRule="auto"/>
        <w:ind w:left="1080" w:right="1080" w:firstLine="0"/>
        <w:jc w:val="both"/>
      </w:pPr>
      <w:r w:rsidRPr="00B7728A">
        <w:t>Perform data cleaning and preprocessing tasks, including handling missing values, outliers, and data inconsistencies.</w:t>
      </w:r>
    </w:p>
    <w:p w14:paraId="191F126F" w14:textId="622D93FE" w:rsidR="00B7728A" w:rsidRPr="00B7728A" w:rsidRDefault="00A871CB" w:rsidP="00D52031">
      <w:pPr>
        <w:tabs>
          <w:tab w:val="num" w:pos="630"/>
        </w:tabs>
        <w:spacing w:after="120" w:line="276" w:lineRule="auto"/>
        <w:ind w:left="1080" w:right="1080"/>
        <w:jc w:val="both"/>
        <w:rPr>
          <w:b/>
          <w:bCs/>
          <w:sz w:val="28"/>
          <w:szCs w:val="28"/>
        </w:rPr>
      </w:pPr>
      <w:r>
        <w:rPr>
          <w:b/>
          <w:bCs/>
          <w:sz w:val="28"/>
          <w:szCs w:val="28"/>
        </w:rPr>
        <w:t>1</w:t>
      </w:r>
      <w:r w:rsidR="00B7728A" w:rsidRPr="00B7728A">
        <w:rPr>
          <w:b/>
          <w:bCs/>
          <w:sz w:val="28"/>
          <w:szCs w:val="28"/>
        </w:rPr>
        <w:t>.2 Descriptive Analysis and Visualization:</w:t>
      </w:r>
    </w:p>
    <w:p w14:paraId="5812F9B9" w14:textId="77777777" w:rsidR="00B7728A" w:rsidRPr="00B7728A" w:rsidRDefault="00B7728A" w:rsidP="00D52031">
      <w:pPr>
        <w:numPr>
          <w:ilvl w:val="0"/>
          <w:numId w:val="5"/>
        </w:numPr>
        <w:tabs>
          <w:tab w:val="clear" w:pos="720"/>
          <w:tab w:val="num" w:pos="630"/>
        </w:tabs>
        <w:spacing w:line="276" w:lineRule="auto"/>
        <w:ind w:left="1080" w:right="1080" w:firstLine="0"/>
        <w:jc w:val="both"/>
      </w:pPr>
      <w:r w:rsidRPr="00B7728A">
        <w:t>Calculate descriptive statistics to summarize the distribution and characteristics of crop production across different regions, crops, and years.</w:t>
      </w:r>
    </w:p>
    <w:p w14:paraId="6B032065" w14:textId="77777777" w:rsidR="00B7728A" w:rsidRPr="00B7728A" w:rsidRDefault="00B7728A" w:rsidP="00D52031">
      <w:pPr>
        <w:numPr>
          <w:ilvl w:val="0"/>
          <w:numId w:val="5"/>
        </w:numPr>
        <w:tabs>
          <w:tab w:val="clear" w:pos="720"/>
          <w:tab w:val="num" w:pos="630"/>
        </w:tabs>
        <w:spacing w:after="240" w:line="276" w:lineRule="auto"/>
        <w:ind w:left="1080" w:right="1080" w:firstLine="0"/>
        <w:jc w:val="both"/>
      </w:pPr>
      <w:r w:rsidRPr="00B7728A">
        <w:t>Utilize data visualization techniques, such as line charts, bar plots, and heatmaps, to identify patterns, trends, and spatial variations in crop yield and production.</w:t>
      </w:r>
    </w:p>
    <w:p w14:paraId="71FEBBFF" w14:textId="750B86A6" w:rsidR="00B7728A" w:rsidRPr="00B7728A" w:rsidRDefault="00A871CB" w:rsidP="00D52031">
      <w:pPr>
        <w:tabs>
          <w:tab w:val="num" w:pos="630"/>
        </w:tabs>
        <w:spacing w:after="120" w:line="276" w:lineRule="auto"/>
        <w:ind w:left="1080" w:right="1080"/>
        <w:jc w:val="both"/>
        <w:rPr>
          <w:b/>
          <w:bCs/>
          <w:sz w:val="28"/>
          <w:szCs w:val="28"/>
        </w:rPr>
      </w:pPr>
      <w:r>
        <w:rPr>
          <w:b/>
          <w:bCs/>
          <w:sz w:val="28"/>
          <w:szCs w:val="28"/>
        </w:rPr>
        <w:lastRenderedPageBreak/>
        <w:t>1</w:t>
      </w:r>
      <w:r w:rsidR="00B7728A" w:rsidRPr="00B7728A">
        <w:rPr>
          <w:b/>
          <w:bCs/>
          <w:sz w:val="28"/>
          <w:szCs w:val="28"/>
        </w:rPr>
        <w:t>.3 Feature Engineering and Selection:</w:t>
      </w:r>
    </w:p>
    <w:p w14:paraId="547F28D6" w14:textId="77777777" w:rsidR="00B7728A" w:rsidRPr="00B7728A" w:rsidRDefault="00B7728A" w:rsidP="00D52031">
      <w:pPr>
        <w:numPr>
          <w:ilvl w:val="0"/>
          <w:numId w:val="6"/>
        </w:numPr>
        <w:tabs>
          <w:tab w:val="clear" w:pos="720"/>
          <w:tab w:val="num" w:pos="630"/>
        </w:tabs>
        <w:spacing w:line="276" w:lineRule="auto"/>
        <w:ind w:left="1080" w:right="1080" w:firstLine="0"/>
        <w:jc w:val="both"/>
      </w:pPr>
      <w:r w:rsidRPr="00B7728A">
        <w:t>Identify relevant features that may influence crop yield and production, such as rainfall, temperature, soil quality, fertilizer usage, etc.</w:t>
      </w:r>
    </w:p>
    <w:p w14:paraId="2D4E75AE" w14:textId="77777777" w:rsidR="00B7728A" w:rsidRPr="00B7728A" w:rsidRDefault="00B7728A" w:rsidP="00D52031">
      <w:pPr>
        <w:numPr>
          <w:ilvl w:val="0"/>
          <w:numId w:val="6"/>
        </w:numPr>
        <w:tabs>
          <w:tab w:val="clear" w:pos="720"/>
          <w:tab w:val="num" w:pos="630"/>
        </w:tabs>
        <w:spacing w:line="276" w:lineRule="auto"/>
        <w:ind w:left="1080" w:right="1080" w:firstLine="0"/>
        <w:jc w:val="both"/>
      </w:pPr>
      <w:r w:rsidRPr="00B7728A">
        <w:t>Extract or create new features from the existing data to enhance the predictive models' performance.</w:t>
      </w:r>
    </w:p>
    <w:p w14:paraId="3605692E" w14:textId="77777777" w:rsidR="00B7728A" w:rsidRPr="00B7728A" w:rsidRDefault="00B7728A" w:rsidP="00D52031">
      <w:pPr>
        <w:numPr>
          <w:ilvl w:val="0"/>
          <w:numId w:val="6"/>
        </w:numPr>
        <w:tabs>
          <w:tab w:val="clear" w:pos="720"/>
          <w:tab w:val="num" w:pos="630"/>
        </w:tabs>
        <w:spacing w:after="240" w:line="276" w:lineRule="auto"/>
        <w:ind w:left="1080" w:right="1080" w:firstLine="0"/>
        <w:jc w:val="both"/>
      </w:pPr>
      <w:r w:rsidRPr="00B7728A">
        <w:t>Conduct feature selection techniques, such as correlation analysis or feature importance, to determine the most influential variables.</w:t>
      </w:r>
    </w:p>
    <w:p w14:paraId="08A0E2CE" w14:textId="7A7B9331" w:rsidR="00B7728A" w:rsidRPr="00B7728A" w:rsidRDefault="00A871CB" w:rsidP="00D52031">
      <w:pPr>
        <w:tabs>
          <w:tab w:val="num" w:pos="630"/>
        </w:tabs>
        <w:spacing w:after="120" w:line="276" w:lineRule="auto"/>
        <w:ind w:left="1080" w:right="1080"/>
        <w:jc w:val="both"/>
        <w:rPr>
          <w:b/>
          <w:bCs/>
          <w:sz w:val="28"/>
          <w:szCs w:val="28"/>
        </w:rPr>
      </w:pPr>
      <w:r>
        <w:rPr>
          <w:b/>
          <w:bCs/>
          <w:sz w:val="28"/>
          <w:szCs w:val="28"/>
        </w:rPr>
        <w:t>1</w:t>
      </w:r>
      <w:r w:rsidR="00B7728A" w:rsidRPr="00B7728A">
        <w:rPr>
          <w:b/>
          <w:bCs/>
          <w:sz w:val="28"/>
          <w:szCs w:val="28"/>
        </w:rPr>
        <w:t>.4 Predictive Modeling:</w:t>
      </w:r>
    </w:p>
    <w:p w14:paraId="1F29AB31" w14:textId="77777777" w:rsidR="00B7728A" w:rsidRPr="00B7728A" w:rsidRDefault="00B7728A" w:rsidP="00D52031">
      <w:pPr>
        <w:numPr>
          <w:ilvl w:val="0"/>
          <w:numId w:val="7"/>
        </w:numPr>
        <w:tabs>
          <w:tab w:val="clear" w:pos="720"/>
          <w:tab w:val="num" w:pos="630"/>
        </w:tabs>
        <w:spacing w:line="276" w:lineRule="auto"/>
        <w:ind w:left="1080" w:right="1080" w:firstLine="0"/>
        <w:jc w:val="both"/>
      </w:pPr>
      <w:r w:rsidRPr="00B7728A">
        <w:t>Split the dataset into training and testing sets for model development and evaluation.</w:t>
      </w:r>
    </w:p>
    <w:p w14:paraId="1C992CAD" w14:textId="77777777" w:rsidR="00B7728A" w:rsidRPr="00B7728A" w:rsidRDefault="00B7728A" w:rsidP="00D52031">
      <w:pPr>
        <w:numPr>
          <w:ilvl w:val="0"/>
          <w:numId w:val="7"/>
        </w:numPr>
        <w:tabs>
          <w:tab w:val="clear" w:pos="720"/>
          <w:tab w:val="num" w:pos="630"/>
        </w:tabs>
        <w:spacing w:line="276" w:lineRule="auto"/>
        <w:ind w:left="1080" w:right="1080" w:firstLine="0"/>
        <w:jc w:val="both"/>
      </w:pPr>
      <w:r w:rsidRPr="00B7728A">
        <w:t>Employ various regression models, including linear regression, decision trees, random forests, and gradient boosting, to predict crop yield and production.</w:t>
      </w:r>
    </w:p>
    <w:p w14:paraId="3B53B354" w14:textId="77777777" w:rsidR="00B7728A" w:rsidRPr="00B7728A" w:rsidRDefault="00B7728A" w:rsidP="00D52031">
      <w:pPr>
        <w:numPr>
          <w:ilvl w:val="0"/>
          <w:numId w:val="7"/>
        </w:numPr>
        <w:tabs>
          <w:tab w:val="clear" w:pos="720"/>
          <w:tab w:val="num" w:pos="630"/>
        </w:tabs>
        <w:spacing w:line="276" w:lineRule="auto"/>
        <w:ind w:left="1080" w:right="1080" w:firstLine="0"/>
        <w:jc w:val="both"/>
      </w:pPr>
      <w:r w:rsidRPr="00B7728A">
        <w:t>Train and fine-tune the models using the training dataset, optimizing hyperparameters to achieve the best performance.</w:t>
      </w:r>
    </w:p>
    <w:p w14:paraId="15136620" w14:textId="77777777" w:rsidR="00B7728A" w:rsidRPr="00B7728A" w:rsidRDefault="00B7728A" w:rsidP="00D52031">
      <w:pPr>
        <w:numPr>
          <w:ilvl w:val="0"/>
          <w:numId w:val="7"/>
        </w:numPr>
        <w:tabs>
          <w:tab w:val="clear" w:pos="720"/>
          <w:tab w:val="num" w:pos="630"/>
        </w:tabs>
        <w:spacing w:after="240" w:line="276" w:lineRule="auto"/>
        <w:ind w:left="1080" w:right="1080" w:firstLine="0"/>
        <w:jc w:val="both"/>
      </w:pPr>
      <w:r w:rsidRPr="00B7728A">
        <w:t>Evaluate the models using appropriate metrics, such as mean squared error, mean absolute error, and R-squared, to assess their predictive capabilities.</w:t>
      </w:r>
    </w:p>
    <w:p w14:paraId="24418D7A" w14:textId="0A6D36C5" w:rsidR="00B7728A" w:rsidRPr="00B7728A" w:rsidRDefault="00A871CB" w:rsidP="00D52031">
      <w:pPr>
        <w:tabs>
          <w:tab w:val="num" w:pos="630"/>
        </w:tabs>
        <w:spacing w:after="120" w:line="276" w:lineRule="auto"/>
        <w:ind w:left="1080" w:right="1080"/>
        <w:jc w:val="both"/>
        <w:rPr>
          <w:b/>
          <w:bCs/>
          <w:sz w:val="28"/>
          <w:szCs w:val="28"/>
        </w:rPr>
      </w:pPr>
      <w:r>
        <w:rPr>
          <w:b/>
          <w:bCs/>
          <w:sz w:val="28"/>
          <w:szCs w:val="28"/>
        </w:rPr>
        <w:t>1</w:t>
      </w:r>
      <w:r w:rsidR="00B7728A" w:rsidRPr="00B7728A">
        <w:rPr>
          <w:b/>
          <w:bCs/>
          <w:sz w:val="28"/>
          <w:szCs w:val="28"/>
        </w:rPr>
        <w:t>.5 Interpretation and Recommendations:</w:t>
      </w:r>
    </w:p>
    <w:p w14:paraId="01DD4F7A" w14:textId="77777777" w:rsidR="00B7728A" w:rsidRPr="00B7728A" w:rsidRDefault="00B7728A" w:rsidP="00D52031">
      <w:pPr>
        <w:numPr>
          <w:ilvl w:val="0"/>
          <w:numId w:val="8"/>
        </w:numPr>
        <w:tabs>
          <w:tab w:val="clear" w:pos="720"/>
          <w:tab w:val="num" w:pos="630"/>
        </w:tabs>
        <w:spacing w:line="276" w:lineRule="auto"/>
        <w:ind w:left="1080" w:right="1080" w:firstLine="0"/>
        <w:jc w:val="both"/>
      </w:pPr>
      <w:r w:rsidRPr="00B7728A">
        <w:t>Analyze the results of the predictive models and interpret the significance of different variables in determining crop yield and production.</w:t>
      </w:r>
    </w:p>
    <w:p w14:paraId="223E99BE" w14:textId="77777777" w:rsidR="00B7728A" w:rsidRPr="00B7728A" w:rsidRDefault="00B7728A" w:rsidP="00D52031">
      <w:pPr>
        <w:numPr>
          <w:ilvl w:val="0"/>
          <w:numId w:val="8"/>
        </w:numPr>
        <w:tabs>
          <w:tab w:val="clear" w:pos="720"/>
          <w:tab w:val="num" w:pos="630"/>
        </w:tabs>
        <w:spacing w:line="276" w:lineRule="auto"/>
        <w:ind w:left="1080" w:right="1080" w:firstLine="0"/>
        <w:jc w:val="both"/>
      </w:pPr>
      <w:r w:rsidRPr="00B7728A">
        <w:t>Validate the models using the testing dataset to assess their generalization performance.</w:t>
      </w:r>
    </w:p>
    <w:p w14:paraId="569CDE20" w14:textId="77777777" w:rsidR="00B7728A" w:rsidRPr="00B7728A" w:rsidRDefault="00B7728A" w:rsidP="00D52031">
      <w:pPr>
        <w:numPr>
          <w:ilvl w:val="0"/>
          <w:numId w:val="8"/>
        </w:numPr>
        <w:tabs>
          <w:tab w:val="clear" w:pos="720"/>
          <w:tab w:val="num" w:pos="630"/>
        </w:tabs>
        <w:spacing w:after="240" w:line="276" w:lineRule="auto"/>
        <w:ind w:left="1080" w:right="1080" w:firstLine="0"/>
        <w:jc w:val="both"/>
      </w:pPr>
      <w:r w:rsidRPr="00B7728A">
        <w:t>Provide actionable recommendations for farmers, policymakers, and agricultural organizations based on the models' outcomes, aiming to enhance crop productivity, reduce risks, and increase profitability.</w:t>
      </w:r>
    </w:p>
    <w:p w14:paraId="4DF3FD90" w14:textId="77777777" w:rsidR="00D52031" w:rsidRPr="00A871CB" w:rsidRDefault="00B7728A" w:rsidP="00A871CB">
      <w:pPr>
        <w:pStyle w:val="Heading5"/>
        <w:numPr>
          <w:ilvl w:val="0"/>
          <w:numId w:val="10"/>
        </w:numPr>
        <w:spacing w:after="120"/>
        <w:ind w:left="1080" w:firstLine="0"/>
      </w:pPr>
      <w:r w:rsidRPr="00A871CB">
        <w:t xml:space="preserve">Expected Deliverables: </w:t>
      </w:r>
    </w:p>
    <w:p w14:paraId="5B0242C5" w14:textId="3C957D48" w:rsidR="00B7728A" w:rsidRPr="00B7728A" w:rsidRDefault="00B7728A" w:rsidP="00D52031">
      <w:pPr>
        <w:spacing w:after="120" w:line="276" w:lineRule="auto"/>
        <w:ind w:left="1080" w:right="1080"/>
        <w:jc w:val="both"/>
      </w:pPr>
      <w:r w:rsidRPr="00B7728A">
        <w:t>The project will culminate in the following deliverables:</w:t>
      </w:r>
    </w:p>
    <w:p w14:paraId="00C874E9" w14:textId="77777777" w:rsidR="00B7728A" w:rsidRPr="00B7728A" w:rsidRDefault="00B7728A" w:rsidP="00D52031">
      <w:pPr>
        <w:numPr>
          <w:ilvl w:val="1"/>
          <w:numId w:val="9"/>
        </w:numPr>
        <w:tabs>
          <w:tab w:val="num" w:pos="630"/>
        </w:tabs>
        <w:spacing w:line="276" w:lineRule="auto"/>
        <w:ind w:left="1080" w:right="1080" w:firstLine="0"/>
        <w:jc w:val="both"/>
      </w:pPr>
      <w:r w:rsidRPr="00B7728A">
        <w:t>A comprehensive project report documenting the entire methodology, including data acquisition, exploration, preprocessing, analysis, and modeling.</w:t>
      </w:r>
    </w:p>
    <w:p w14:paraId="2539ACFE" w14:textId="77777777" w:rsidR="00B7728A" w:rsidRPr="00B7728A" w:rsidRDefault="00B7728A" w:rsidP="00D52031">
      <w:pPr>
        <w:numPr>
          <w:ilvl w:val="1"/>
          <w:numId w:val="9"/>
        </w:numPr>
        <w:tabs>
          <w:tab w:val="num" w:pos="630"/>
        </w:tabs>
        <w:spacing w:line="276" w:lineRule="auto"/>
        <w:ind w:left="1080" w:right="1080" w:firstLine="0"/>
        <w:jc w:val="both"/>
      </w:pPr>
      <w:r w:rsidRPr="00B7728A">
        <w:t>Visualizations, summaries, and interpretations of the descriptive analysis and predictive models' results.</w:t>
      </w:r>
    </w:p>
    <w:p w14:paraId="30AE5568" w14:textId="77777777" w:rsidR="00B7728A" w:rsidRPr="00B7728A" w:rsidRDefault="00B7728A" w:rsidP="00D52031">
      <w:pPr>
        <w:numPr>
          <w:ilvl w:val="1"/>
          <w:numId w:val="9"/>
        </w:numPr>
        <w:tabs>
          <w:tab w:val="num" w:pos="630"/>
        </w:tabs>
        <w:spacing w:line="276" w:lineRule="auto"/>
        <w:ind w:left="1080" w:right="1080" w:firstLine="0"/>
        <w:jc w:val="both"/>
      </w:pPr>
      <w:r w:rsidRPr="00B7728A">
        <w:t>Evaluation metrics and analysis of the models' performance.</w:t>
      </w:r>
    </w:p>
    <w:p w14:paraId="2B0F408D" w14:textId="77777777" w:rsidR="00B7728A" w:rsidRPr="00B7728A" w:rsidRDefault="00B7728A" w:rsidP="00D52031">
      <w:pPr>
        <w:numPr>
          <w:ilvl w:val="1"/>
          <w:numId w:val="9"/>
        </w:numPr>
        <w:tabs>
          <w:tab w:val="num" w:pos="630"/>
        </w:tabs>
        <w:spacing w:after="240" w:line="276" w:lineRule="auto"/>
        <w:ind w:left="1080" w:right="1080" w:firstLine="0"/>
        <w:jc w:val="both"/>
      </w:pPr>
      <w:r w:rsidRPr="00B7728A">
        <w:t>Actionable recommendations for stakeholders involved in the agricultural sector, addressing crop selection, irrigation, fertilization, and other relevant practices.</w:t>
      </w:r>
    </w:p>
    <w:p w14:paraId="1E9AB2B9" w14:textId="74BC97FB" w:rsidR="00715371" w:rsidRPr="00D52031" w:rsidRDefault="00715371" w:rsidP="00483AAA">
      <w:pPr>
        <w:spacing w:after="120" w:line="276" w:lineRule="auto"/>
        <w:ind w:left="1080" w:right="1080"/>
        <w:jc w:val="both"/>
      </w:pPr>
    </w:p>
    <w:sectPr w:rsidR="00715371" w:rsidRPr="00D52031" w:rsidSect="00E74B29">
      <w:footerReference w:type="even" r:id="rId14"/>
      <w:footerReference w:type="default" r:id="rId1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49D88" w14:textId="77777777" w:rsidR="00424FE6" w:rsidRDefault="00424FE6" w:rsidP="00E74B29">
      <w:r>
        <w:separator/>
      </w:r>
    </w:p>
  </w:endnote>
  <w:endnote w:type="continuationSeparator" w:id="0">
    <w:p w14:paraId="471492F5" w14:textId="77777777" w:rsidR="00424FE6" w:rsidRDefault="00424FE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4BB046B" w14:textId="5D3C8AD5" w:rsidR="00E74B29" w:rsidRDefault="00E74B29" w:rsidP="006709F1">
        <w:pPr>
          <w:pStyle w:val="Footer"/>
          <w:rPr>
            <w:rStyle w:val="PageNumber"/>
          </w:rPr>
        </w:pPr>
        <w:r>
          <w:rPr>
            <w:rStyle w:val="PageNumber"/>
          </w:rPr>
          <w:fldChar w:fldCharType="begin"/>
        </w:r>
        <w:r>
          <w:rPr>
            <w:rStyle w:val="PageNumber"/>
          </w:rPr>
          <w:instrText xml:space="preserve"> PAGE </w:instrText>
        </w:r>
        <w:r w:rsidR="00615F4C">
          <w:rPr>
            <w:rStyle w:val="PageNumber"/>
          </w:rPr>
          <w:fldChar w:fldCharType="separate"/>
        </w:r>
        <w:r w:rsidR="00615F4C">
          <w:rPr>
            <w:rStyle w:val="PageNumber"/>
            <w:noProof/>
          </w:rPr>
          <w:t>2</w:t>
        </w:r>
        <w:r>
          <w:rPr>
            <w:rStyle w:val="PageNumber"/>
          </w:rPr>
          <w:fldChar w:fldCharType="end"/>
        </w:r>
      </w:p>
    </w:sdtContent>
  </w:sdt>
  <w:p w14:paraId="05A55D7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539EE"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AC53F6A" w14:textId="77777777" w:rsidTr="006709F1">
      <w:tc>
        <w:tcPr>
          <w:tcW w:w="1079" w:type="dxa"/>
        </w:tcPr>
        <w:p w14:paraId="46FC4F67" w14:textId="77777777" w:rsidR="00E74B29" w:rsidRPr="00E74B29" w:rsidRDefault="00E74B29" w:rsidP="006709F1">
          <w:pPr>
            <w:pStyle w:val="Footer"/>
          </w:pPr>
        </w:p>
      </w:tc>
      <w:tc>
        <w:tcPr>
          <w:tcW w:w="5395" w:type="dxa"/>
        </w:tcPr>
        <w:p w14:paraId="587F0A7E" w14:textId="19CD291B" w:rsidR="00E74B29" w:rsidRPr="00874FE7" w:rsidRDefault="001B4FD2" w:rsidP="006709F1">
          <w:pPr>
            <w:pStyle w:val="Footer"/>
          </w:pPr>
          <w:r w:rsidRPr="00A6028B">
            <w:t xml:space="preserve">Predictive Analytics </w:t>
          </w:r>
          <w:r w:rsidR="00615F4C">
            <w:t xml:space="preserve">for </w:t>
          </w:r>
          <w:r w:rsidRPr="00A6028B">
            <w:t>Indian</w:t>
          </w:r>
          <w:r>
            <w:t xml:space="preserve"> Agriculture</w:t>
          </w:r>
        </w:p>
      </w:tc>
      <w:tc>
        <w:tcPr>
          <w:tcW w:w="3237" w:type="dxa"/>
        </w:tcPr>
        <w:sdt>
          <w:sdtPr>
            <w:rPr>
              <w:rStyle w:val="PageNumber"/>
            </w:rPr>
            <w:id w:val="-1206949233"/>
            <w:docPartObj>
              <w:docPartGallery w:val="Page Numbers (Bottom of Page)"/>
              <w:docPartUnique/>
            </w:docPartObj>
          </w:sdtPr>
          <w:sdtContent>
            <w:p w14:paraId="1CC2691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945EDEB" w14:textId="77777777" w:rsidR="00E74B29" w:rsidRPr="00E74B29" w:rsidRDefault="00E74B29" w:rsidP="006709F1">
          <w:pPr>
            <w:pStyle w:val="Footer"/>
          </w:pPr>
        </w:p>
      </w:tc>
    </w:tr>
  </w:tbl>
  <w:p w14:paraId="3C1EA6B1"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6B71D" w14:textId="77777777" w:rsidR="00424FE6" w:rsidRDefault="00424FE6" w:rsidP="00E74B29">
      <w:r>
        <w:separator/>
      </w:r>
    </w:p>
  </w:footnote>
  <w:footnote w:type="continuationSeparator" w:id="0">
    <w:p w14:paraId="32AE574E" w14:textId="77777777" w:rsidR="00424FE6" w:rsidRDefault="00424FE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44FDA"/>
    <w:multiLevelType w:val="multilevel"/>
    <w:tmpl w:val="28E2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9F751F"/>
    <w:multiLevelType w:val="multilevel"/>
    <w:tmpl w:val="D832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1423A"/>
    <w:multiLevelType w:val="multilevel"/>
    <w:tmpl w:val="F45A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8E4201"/>
    <w:multiLevelType w:val="multilevel"/>
    <w:tmpl w:val="DBB44AF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D46C99"/>
    <w:multiLevelType w:val="hybridMultilevel"/>
    <w:tmpl w:val="9DC40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001CDB"/>
    <w:multiLevelType w:val="hybridMultilevel"/>
    <w:tmpl w:val="09FEBA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01034C4"/>
    <w:multiLevelType w:val="multilevel"/>
    <w:tmpl w:val="EBF8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E65C83"/>
    <w:multiLevelType w:val="multilevel"/>
    <w:tmpl w:val="9F88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7DE77FA"/>
    <w:multiLevelType w:val="hybridMultilevel"/>
    <w:tmpl w:val="E392F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6756045">
    <w:abstractNumId w:val="2"/>
  </w:num>
  <w:num w:numId="2" w16cid:durableId="755832455">
    <w:abstractNumId w:val="9"/>
  </w:num>
  <w:num w:numId="3" w16cid:durableId="851839212">
    <w:abstractNumId w:val="6"/>
  </w:num>
  <w:num w:numId="4" w16cid:durableId="670254067">
    <w:abstractNumId w:val="1"/>
  </w:num>
  <w:num w:numId="5" w16cid:durableId="250359034">
    <w:abstractNumId w:val="0"/>
  </w:num>
  <w:num w:numId="6" w16cid:durableId="498617410">
    <w:abstractNumId w:val="3"/>
  </w:num>
  <w:num w:numId="7" w16cid:durableId="1282692219">
    <w:abstractNumId w:val="7"/>
  </w:num>
  <w:num w:numId="8" w16cid:durableId="665861997">
    <w:abstractNumId w:val="8"/>
  </w:num>
  <w:num w:numId="9" w16cid:durableId="192575298">
    <w:abstractNumId w:val="4"/>
  </w:num>
  <w:num w:numId="10" w16cid:durableId="4861650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CA1"/>
    <w:rsid w:val="00086FA5"/>
    <w:rsid w:val="000E4641"/>
    <w:rsid w:val="00151F66"/>
    <w:rsid w:val="00177F8D"/>
    <w:rsid w:val="00185F4A"/>
    <w:rsid w:val="001B4FD2"/>
    <w:rsid w:val="002D2200"/>
    <w:rsid w:val="0040564B"/>
    <w:rsid w:val="00424FE6"/>
    <w:rsid w:val="0048120C"/>
    <w:rsid w:val="00483AAA"/>
    <w:rsid w:val="004909D9"/>
    <w:rsid w:val="004A3607"/>
    <w:rsid w:val="00521481"/>
    <w:rsid w:val="00615F4C"/>
    <w:rsid w:val="00665110"/>
    <w:rsid w:val="006709F1"/>
    <w:rsid w:val="006C60E6"/>
    <w:rsid w:val="00715371"/>
    <w:rsid w:val="00837914"/>
    <w:rsid w:val="00874FE7"/>
    <w:rsid w:val="00952F7D"/>
    <w:rsid w:val="0095496A"/>
    <w:rsid w:val="009A38BA"/>
    <w:rsid w:val="009C3B05"/>
    <w:rsid w:val="00A6028B"/>
    <w:rsid w:val="00A871CB"/>
    <w:rsid w:val="00B43E11"/>
    <w:rsid w:val="00B7728A"/>
    <w:rsid w:val="00C755AB"/>
    <w:rsid w:val="00D43125"/>
    <w:rsid w:val="00D52031"/>
    <w:rsid w:val="00D66A3A"/>
    <w:rsid w:val="00DF198B"/>
    <w:rsid w:val="00E74B29"/>
    <w:rsid w:val="00F50791"/>
    <w:rsid w:val="00FB2F1A"/>
    <w:rsid w:val="00FC4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6877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FC4CA1"/>
    <w:rPr>
      <w:color w:val="0000FF" w:themeColor="hyperlink"/>
      <w:u w:val="single"/>
    </w:rPr>
  </w:style>
  <w:style w:type="character" w:styleId="UnresolvedMention">
    <w:name w:val="Unresolved Mention"/>
    <w:basedOn w:val="DefaultParagraphFont"/>
    <w:uiPriority w:val="99"/>
    <w:semiHidden/>
    <w:unhideWhenUsed/>
    <w:rsid w:val="00FC4C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395">
      <w:bodyDiv w:val="1"/>
      <w:marLeft w:val="0"/>
      <w:marRight w:val="0"/>
      <w:marTop w:val="0"/>
      <w:marBottom w:val="0"/>
      <w:divBdr>
        <w:top w:val="none" w:sz="0" w:space="0" w:color="auto"/>
        <w:left w:val="none" w:sz="0" w:space="0" w:color="auto"/>
        <w:bottom w:val="none" w:sz="0" w:space="0" w:color="auto"/>
        <w:right w:val="none" w:sz="0" w:space="0" w:color="auto"/>
      </w:divBdr>
    </w:div>
    <w:div w:id="1489635168">
      <w:bodyDiv w:val="1"/>
      <w:marLeft w:val="0"/>
      <w:marRight w:val="0"/>
      <w:marTop w:val="0"/>
      <w:marBottom w:val="0"/>
      <w:divBdr>
        <w:top w:val="none" w:sz="0" w:space="0" w:color="auto"/>
        <w:left w:val="none" w:sz="0" w:space="0" w:color="auto"/>
        <w:bottom w:val="none" w:sz="0" w:space="0" w:color="auto"/>
        <w:right w:val="none" w:sz="0" w:space="0" w:color="auto"/>
      </w:divBdr>
    </w:div>
    <w:div w:id="149287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en.wikipedia.org/wiki/Agriculture_in_Vietnam"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1988\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0DDBEC31204F8F8AB5AAC59306F7A2"/>
        <w:category>
          <w:name w:val="General"/>
          <w:gallery w:val="placeholder"/>
        </w:category>
        <w:types>
          <w:type w:val="bbPlcHdr"/>
        </w:types>
        <w:behaviors>
          <w:behavior w:val="content"/>
        </w:behaviors>
        <w:guid w:val="{543F833B-7ACA-4F43-A100-24241C454A69}"/>
      </w:docPartPr>
      <w:docPartBody>
        <w:p w:rsidR="00000000" w:rsidRDefault="00000000">
          <w:pPr>
            <w:pStyle w:val="7A0DDBEC31204F8F8AB5AAC59306F7A2"/>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314"/>
    <w:rsid w:val="00554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913CD1EBE541F993673AD5B2886672">
    <w:name w:val="9C913CD1EBE541F993673AD5B2886672"/>
  </w:style>
  <w:style w:type="paragraph" w:customStyle="1" w:styleId="39A126763E6A42A69113DED075EA4C74">
    <w:name w:val="39A126763E6A42A69113DED075EA4C74"/>
  </w:style>
  <w:style w:type="paragraph" w:customStyle="1" w:styleId="72AC0CA3A26F4E7D847FE62CC1CDD460">
    <w:name w:val="72AC0CA3A26F4E7D847FE62CC1CDD460"/>
  </w:style>
  <w:style w:type="paragraph" w:customStyle="1" w:styleId="449D001C16FA487A9B6EAA9D5D3AEEC3">
    <w:name w:val="449D001C16FA487A9B6EAA9D5D3AEEC3"/>
  </w:style>
  <w:style w:type="paragraph" w:customStyle="1" w:styleId="05664C40467F4227A535012630D366D3">
    <w:name w:val="05664C40467F4227A535012630D366D3"/>
  </w:style>
  <w:style w:type="paragraph" w:customStyle="1" w:styleId="C8735BA50A0A45A9AE0E4886BBD8E6ED">
    <w:name w:val="C8735BA50A0A45A9AE0E4886BBD8E6ED"/>
  </w:style>
  <w:style w:type="paragraph" w:customStyle="1" w:styleId="22A5F070EDF147AAAEBAAEE2D5228792">
    <w:name w:val="22A5F070EDF147AAAEBAAEE2D5228792"/>
  </w:style>
  <w:style w:type="paragraph" w:customStyle="1" w:styleId="CCC167E8DA804AF2B04CA1B9458BA665">
    <w:name w:val="CCC167E8DA804AF2B04CA1B9458BA665"/>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6F5139F564644D898E8C85DE0565DF67">
    <w:name w:val="6F5139F564644D898E8C85DE0565DF67"/>
  </w:style>
  <w:style w:type="paragraph" w:customStyle="1" w:styleId="7A0DDBEC31204F8F8AB5AAC59306F7A2">
    <w:name w:val="7A0DDBEC31204F8F8AB5AAC59306F7A2"/>
  </w:style>
  <w:style w:type="paragraph" w:customStyle="1" w:styleId="60112B5F979D497485B65AF578DF1EDD">
    <w:name w:val="60112B5F979D497485B65AF578DF1EDD"/>
  </w:style>
  <w:style w:type="paragraph" w:customStyle="1" w:styleId="16BC9991822D419BBC6DC0594E27D3C7">
    <w:name w:val="16BC9991822D419BBC6DC0594E27D3C7"/>
  </w:style>
  <w:style w:type="paragraph" w:customStyle="1" w:styleId="F3488ACDDDE349C7BB508B1E0294DF90">
    <w:name w:val="F3488ACDDDE349C7BB508B1E0294DF90"/>
  </w:style>
  <w:style w:type="paragraph" w:customStyle="1" w:styleId="FA4C2BCB270940329896592416563F70">
    <w:name w:val="FA4C2BCB270940329896592416563F70"/>
  </w:style>
  <w:style w:type="paragraph" w:customStyle="1" w:styleId="57DF5DE2DC3541D7A802B9D58C34650D">
    <w:name w:val="57DF5DE2DC3541D7A802B9D58C34650D"/>
  </w:style>
  <w:style w:type="paragraph" w:customStyle="1" w:styleId="79DC08D8DE98443195A15B442B777876">
    <w:name w:val="79DC08D8DE98443195A15B442B7778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Pages>
  <Words>648</Words>
  <Characters>3699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2023-05-10T21:35:00Z</dcterms:created>
  <dcterms:modified xsi:type="dcterms:W3CDTF">2023-05-10T22:19:00Z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